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page" w:tblpX="6299" w:tblpYSpec="top"/>
        <w:tblW w:w="2576" w:type="pct"/>
        <w:tblBorders>
          <w:top w:val="single" w:sz="36" w:space="0" w:color="365F91" w:themeColor="accent1" w:themeShade="BF"/>
          <w:left w:val="single" w:sz="36" w:space="0" w:color="365F91" w:themeColor="accent1" w:themeShade="BF"/>
          <w:bottom w:val="single" w:sz="36" w:space="0" w:color="365F91" w:themeColor="accent1" w:themeShade="BF"/>
          <w:right w:val="single" w:sz="36" w:space="0" w:color="365F91" w:themeColor="accent1" w:themeShade="BF"/>
          <w:insideH w:val="single" w:sz="36" w:space="0" w:color="365F91" w:themeColor="accent1" w:themeShade="BF"/>
          <w:insideV w:val="single" w:sz="36" w:space="0" w:color="365F91" w:themeColor="accent1" w:themeShade="BF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941"/>
      </w:tblGrid>
      <w:tr w:rsidR="00F01A41" w:rsidRPr="00A978BB" w:rsidTr="006B663E">
        <w:trPr>
          <w:trHeight w:val="1260"/>
        </w:trPr>
        <w:tc>
          <w:tcPr>
            <w:tcW w:w="5000" w:type="pct"/>
            <w:tcBorders>
              <w:top w:val="nil"/>
              <w:left w:val="nil"/>
              <w:bottom w:val="single" w:sz="36" w:space="0" w:color="365F91" w:themeColor="accent1" w:themeShade="BF"/>
              <w:right w:val="nil"/>
            </w:tcBorders>
          </w:tcPr>
          <w:p w:rsidR="00F01A41" w:rsidRPr="00A978BB" w:rsidRDefault="00F01A41" w:rsidP="00DC4576">
            <w:pPr>
              <w:pStyle w:val="NoSpacing"/>
              <w:jc w:val="right"/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</w:p>
          <w:p w:rsidR="00F01A41" w:rsidRPr="00A978BB" w:rsidRDefault="00F01A41" w:rsidP="00DC4576">
            <w:pPr>
              <w:pStyle w:val="NoSpacing"/>
              <w:jc w:val="right"/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 w:rsidRPr="00A978BB">
              <w:rPr>
                <w:rFonts w:asciiTheme="majorHAnsi" w:eastAsiaTheme="majorEastAsia" w:hAnsiTheme="majorHAnsi" w:cstheme="majorBidi"/>
                <w:noProof/>
                <w:sz w:val="72"/>
                <w:szCs w:val="72"/>
                <w:lang w:bidi="ar-SA"/>
              </w:rPr>
              <w:drawing>
                <wp:inline distT="0" distB="0" distL="0" distR="0">
                  <wp:extent cx="2962275" cy="490350"/>
                  <wp:effectExtent l="19050" t="0" r="9525" b="0"/>
                  <wp:docPr id="5" name="Picture 3" descr="cuansw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answer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49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A41" w:rsidRPr="00A978BB" w:rsidTr="009B1E79">
        <w:trPr>
          <w:trHeight w:val="2178"/>
        </w:trPr>
        <w:tc>
          <w:tcPr>
            <w:tcW w:w="5000" w:type="pct"/>
            <w:tcBorders>
              <w:top w:val="single" w:sz="36" w:space="0" w:color="365F91" w:themeColor="accent1" w:themeShade="BF"/>
              <w:left w:val="nil"/>
              <w:bottom w:val="single" w:sz="36" w:space="0" w:color="365F91" w:themeColor="accent1" w:themeShade="BF"/>
              <w:right w:val="nil"/>
            </w:tcBorders>
          </w:tcPr>
          <w:p w:rsidR="00F01A41" w:rsidRPr="00F01A41" w:rsidRDefault="00F01A41" w:rsidP="00F01A41">
            <w:pPr>
              <w:jc w:val="center"/>
              <w:rPr>
                <w:rFonts w:asciiTheme="majorHAnsi" w:hAnsiTheme="majorHAnsi"/>
                <w:b/>
              </w:rPr>
            </w:pPr>
            <w:r w:rsidRPr="00F01A41">
              <w:rPr>
                <w:rFonts w:asciiTheme="majorHAnsi" w:hAnsiTheme="majorHAnsi"/>
                <w:b/>
              </w:rPr>
              <w:t>ENTR</w:t>
            </w:r>
            <w:r>
              <w:rPr>
                <w:rFonts w:asciiTheme="majorHAnsi" w:hAnsiTheme="majorHAnsi"/>
                <w:b/>
              </w:rPr>
              <w:t>A</w:t>
            </w:r>
            <w:r w:rsidRPr="00F01A41">
              <w:rPr>
                <w:rFonts w:asciiTheme="majorHAnsi" w:hAnsiTheme="majorHAnsi"/>
                <w:b/>
              </w:rPr>
              <w:t>NCE CONFERENCE FORM</w:t>
            </w:r>
          </w:p>
          <w:p w:rsidR="00F01A41" w:rsidRPr="00F01A41" w:rsidRDefault="00F01A41" w:rsidP="00F01A41">
            <w:pPr>
              <w:rPr>
                <w:rFonts w:asciiTheme="majorHAnsi" w:hAnsiTheme="majorHAnsi"/>
              </w:rPr>
            </w:pPr>
            <w:r w:rsidRPr="00F01A41">
              <w:rPr>
                <w:rFonts w:asciiTheme="majorHAnsi" w:hAnsiTheme="majorHAnsi"/>
              </w:rPr>
              <w:t>This form is intended to establish the scope and timing of any audit or regulatory exam at CU*Answers.  This form will be updated by the Internal Audit lead and a copy of this form will be kept with the final audit report.</w:t>
            </w:r>
          </w:p>
        </w:tc>
      </w:tr>
      <w:tr w:rsidR="00F01A41" w:rsidRPr="00A978BB" w:rsidTr="00F01A41">
        <w:trPr>
          <w:trHeight w:val="2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F01A41" w:rsidRPr="00A978BB" w:rsidRDefault="00F01A41" w:rsidP="00DC4576">
            <w:pPr>
              <w:pStyle w:val="NoSpacing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1A41" w:rsidRPr="00A978BB" w:rsidRDefault="00F01A41" w:rsidP="00F01A41">
      <w:pPr>
        <w:rPr>
          <w:rFonts w:asciiTheme="majorHAnsi" w:hAnsiTheme="majorHAnsi"/>
        </w:rPr>
      </w:pPr>
    </w:p>
    <w:p w:rsidR="00F01A41" w:rsidRDefault="00F01A41" w:rsidP="005F382A">
      <w:pPr>
        <w:jc w:val="center"/>
        <w:rPr>
          <w:rFonts w:asciiTheme="majorHAnsi" w:hAnsiTheme="majorHAnsi"/>
          <w:b/>
        </w:rPr>
      </w:pPr>
    </w:p>
    <w:p w:rsidR="00F01A41" w:rsidRDefault="00F01A41" w:rsidP="005F382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1E79" w:rsidRPr="00F01A41" w:rsidTr="009A7B9A">
        <w:sdt>
          <w:sdtPr>
            <w:rPr>
              <w:rFonts w:asciiTheme="majorHAnsi" w:hAnsiTheme="majorHAnsi"/>
              <w:sz w:val="20"/>
              <w:szCs w:val="20"/>
            </w:rPr>
            <w:id w:val="3568268"/>
            <w:placeholder>
              <w:docPart w:val="DefaultPlaceholder_22675703"/>
            </w:placeholder>
            <w:showingPlcHdr/>
          </w:sdtPr>
          <w:sdtContent>
            <w:tc>
              <w:tcPr>
                <w:tcW w:w="3192" w:type="dxa"/>
                <w:tcBorders>
                  <w:bottom w:val="nil"/>
                </w:tcBorders>
              </w:tcPr>
              <w:p w:rsidR="005F382A" w:rsidRPr="00F01A41" w:rsidRDefault="005F382A" w:rsidP="005F382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26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92" w:type="dxa"/>
                <w:tcBorders>
                  <w:bottom w:val="nil"/>
                </w:tcBorders>
              </w:tcPr>
              <w:p w:rsidR="005F382A" w:rsidRPr="00F01A41" w:rsidRDefault="005F382A" w:rsidP="005F382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27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92" w:type="dxa"/>
                <w:tcBorders>
                  <w:bottom w:val="nil"/>
                </w:tcBorders>
              </w:tcPr>
              <w:p w:rsidR="005F382A" w:rsidRPr="00F01A41" w:rsidRDefault="005F382A" w:rsidP="005F382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9B1E79" w:rsidRPr="00F01A41" w:rsidTr="009A7B9A"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A" w:rsidRPr="00F01A41" w:rsidRDefault="005F382A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requestor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A" w:rsidRPr="00F01A41" w:rsidRDefault="005F382A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Estimated Start Date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A" w:rsidRPr="00F01A41" w:rsidRDefault="005F382A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Estimated Completion Date</w:t>
            </w:r>
          </w:p>
        </w:tc>
      </w:tr>
      <w:tr w:rsidR="009A7B9A" w:rsidRPr="00F01A41" w:rsidTr="009A7B9A">
        <w:trPr>
          <w:trHeight w:val="401"/>
        </w:trPr>
        <w:sdt>
          <w:sdtPr>
            <w:rPr>
              <w:rFonts w:asciiTheme="majorHAnsi" w:hAnsiTheme="majorHAnsi"/>
              <w:sz w:val="20"/>
              <w:szCs w:val="20"/>
            </w:rPr>
            <w:id w:val="3568298"/>
            <w:placeholder>
              <w:docPart w:val="DefaultPlaceholder_22675703"/>
            </w:placeholder>
            <w:showingPlcHdr/>
          </w:sdtPr>
          <w:sdtContent>
            <w:tc>
              <w:tcPr>
                <w:tcW w:w="9576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:rsidR="009A7B9A" w:rsidRPr="00F01A41" w:rsidRDefault="009A7B9A" w:rsidP="005F382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7B9A" w:rsidRPr="00F01A41" w:rsidTr="009A7B9A">
        <w:tc>
          <w:tcPr>
            <w:tcW w:w="9576" w:type="dxa"/>
            <w:gridSpan w:val="3"/>
            <w:tcBorders>
              <w:top w:val="nil"/>
            </w:tcBorders>
          </w:tcPr>
          <w:p w:rsidR="009A7B9A" w:rsidRPr="00F01A41" w:rsidRDefault="009A7B9A" w:rsidP="005F382A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Scope of Audit</w:t>
            </w:r>
          </w:p>
        </w:tc>
      </w:tr>
      <w:tr w:rsidR="009A7B9A" w:rsidRPr="00F01A41" w:rsidTr="00FD228F">
        <w:trPr>
          <w:trHeight w:val="474"/>
        </w:trPr>
        <w:sdt>
          <w:sdtPr>
            <w:rPr>
              <w:rFonts w:asciiTheme="majorHAnsi" w:hAnsiTheme="majorHAnsi"/>
              <w:sz w:val="18"/>
              <w:szCs w:val="18"/>
            </w:rPr>
            <w:id w:val="3568304"/>
            <w:placeholder>
              <w:docPart w:val="DEEBCC18FA5544ABAB5AD78D2088F513"/>
            </w:placeholder>
            <w:showingPlcHdr/>
          </w:sdtPr>
          <w:sdtContent>
            <w:tc>
              <w:tcPr>
                <w:tcW w:w="9576" w:type="dxa"/>
                <w:gridSpan w:val="3"/>
                <w:tcBorders>
                  <w:bottom w:val="nil"/>
                </w:tcBorders>
              </w:tcPr>
              <w:p w:rsidR="009A7B9A" w:rsidRPr="00F01A41" w:rsidRDefault="009A7B9A" w:rsidP="005F382A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  <w:tcBorders>
              <w:top w:val="nil"/>
              <w:right w:val="nil"/>
            </w:tcBorders>
          </w:tcPr>
          <w:p w:rsidR="009A7B9A" w:rsidRPr="00F01A41" w:rsidRDefault="009A7B9A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Deliverables and Reports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9A7B9A" w:rsidRPr="00F01A41" w:rsidRDefault="009A7B9A" w:rsidP="005F38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nil"/>
            </w:tcBorders>
          </w:tcPr>
          <w:p w:rsidR="009A7B9A" w:rsidRPr="00F01A41" w:rsidRDefault="009A7B9A" w:rsidP="005F38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09"/>
            <w:placeholder>
              <w:docPart w:val="B70EC5CC7C4A45B78BA802F1D5CA4B85"/>
            </w:placeholder>
            <w:showingPlcHdr/>
          </w:sdtPr>
          <w:sdtContent>
            <w:tc>
              <w:tcPr>
                <w:tcW w:w="3192" w:type="dxa"/>
              </w:tcPr>
              <w:p w:rsidR="009A7B9A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0"/>
            <w:placeholder>
              <w:docPart w:val="CB7975A0CDAB47418574E72CC8617444"/>
            </w:placeholder>
            <w:showingPlcHdr/>
          </w:sdtPr>
          <w:sdtContent>
            <w:tc>
              <w:tcPr>
                <w:tcW w:w="3192" w:type="dxa"/>
              </w:tcPr>
              <w:p w:rsidR="009A7B9A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1"/>
            <w:placeholder>
              <w:docPart w:val="FF8F7A9631944E13A222008F4BA8AB5C"/>
            </w:placeholder>
            <w:showingPlcHdr/>
          </w:sdtPr>
          <w:sdtContent>
            <w:tc>
              <w:tcPr>
                <w:tcW w:w="3192" w:type="dxa"/>
              </w:tcPr>
              <w:p w:rsidR="009A7B9A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5F382A"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Lead</w:t>
            </w:r>
          </w:p>
        </w:tc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12"/>
            <w:placeholder>
              <w:docPart w:val="A947324A103E45DDA809ECE6A5A2B5E4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3"/>
            <w:placeholder>
              <w:docPart w:val="E0CC94F908D24C78935629EE815D4FB0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4"/>
            <w:placeholder>
              <w:docPart w:val="54D43B8641954B5A9D05AC81A112116C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Staff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15"/>
            <w:placeholder>
              <w:docPart w:val="5CA945DD04D94B62B77CEC2622B4AF44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6"/>
            <w:placeholder>
              <w:docPart w:val="38EA1B95531F4AC9A40D62BB2E8AFC8C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7"/>
            <w:placeholder>
              <w:docPart w:val="9F58334C3B8C4DD7AF52A3F8590553B7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Staff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18"/>
            <w:placeholder>
              <w:docPart w:val="AFC38BC50DC242C09A2B9939C002B19E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19"/>
            <w:placeholder>
              <w:docPart w:val="10CC033DB8F64570922CC1567762CFA8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20"/>
            <w:placeholder>
              <w:docPart w:val="A5D01C812FEE46898D1A809029007780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Staff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21"/>
            <w:placeholder>
              <w:docPart w:val="B97842DA5148476CA0277932585DED36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22"/>
            <w:placeholder>
              <w:docPart w:val="E12B30B85BE241298261A550B4CDC547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23"/>
            <w:placeholder>
              <w:docPart w:val="BD94E7E92A8841EA96EF6C8448BA3E88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Staff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9B1E79" w:rsidRPr="00F01A41" w:rsidTr="005F382A">
        <w:sdt>
          <w:sdtPr>
            <w:rPr>
              <w:rFonts w:asciiTheme="majorHAnsi" w:hAnsiTheme="majorHAnsi"/>
              <w:sz w:val="20"/>
              <w:szCs w:val="20"/>
            </w:rPr>
            <w:id w:val="3568324"/>
            <w:placeholder>
              <w:docPart w:val="5933A525A59F41358A0BD100B93E1091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b/>
                    <w:smallCaps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25"/>
            <w:placeholder>
              <w:docPart w:val="47E44C3C894E4D04900C3E471CC922DE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0"/>
              <w:szCs w:val="20"/>
            </w:rPr>
            <w:id w:val="3568326"/>
            <w:placeholder>
              <w:docPart w:val="0455CB14FB204D4BAB37AB9C3ABDDE2F"/>
            </w:placeholder>
            <w:showingPlcHdr/>
          </w:sdtPr>
          <w:sdtContent>
            <w:tc>
              <w:tcPr>
                <w:tcW w:w="3192" w:type="dxa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FD228F"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Audit Staff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Phone</w:t>
            </w:r>
          </w:p>
        </w:tc>
        <w:tc>
          <w:tcPr>
            <w:tcW w:w="3192" w:type="dxa"/>
          </w:tcPr>
          <w:p w:rsidR="00FD228F" w:rsidRPr="00F01A41" w:rsidRDefault="00FD228F" w:rsidP="00FD228F">
            <w:pPr>
              <w:rPr>
                <w:rFonts w:asciiTheme="majorHAnsi" w:hAnsiTheme="majorHAnsi"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Email</w:t>
            </w:r>
          </w:p>
        </w:tc>
      </w:tr>
      <w:tr w:rsidR="00FD228F" w:rsidRPr="00F01A41" w:rsidTr="00FD228F">
        <w:trPr>
          <w:trHeight w:val="401"/>
        </w:trPr>
        <w:sdt>
          <w:sdtPr>
            <w:rPr>
              <w:rFonts w:asciiTheme="majorHAnsi" w:hAnsiTheme="majorHAnsi"/>
              <w:sz w:val="20"/>
              <w:szCs w:val="20"/>
            </w:rPr>
            <w:id w:val="3568327"/>
            <w:placeholder>
              <w:docPart w:val="866776929B2D40DC80D83ED952EA8FCA"/>
            </w:placeholder>
            <w:showingPlcHdr/>
          </w:sdtPr>
          <w:sdtContent>
            <w:tc>
              <w:tcPr>
                <w:tcW w:w="9576" w:type="dxa"/>
                <w:gridSpan w:val="3"/>
              </w:tcPr>
              <w:p w:rsidR="00FD228F" w:rsidRPr="00F01A41" w:rsidRDefault="00FD228F" w:rsidP="005F382A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1A41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B1E79" w:rsidRPr="00F01A41" w:rsidTr="005F382A"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b/>
                <w:smallCaps/>
                <w:sz w:val="16"/>
                <w:szCs w:val="16"/>
              </w:rPr>
            </w:pPr>
            <w:r w:rsidRPr="00F01A41">
              <w:rPr>
                <w:rFonts w:asciiTheme="majorHAnsi" w:hAnsiTheme="majorHAnsi"/>
                <w:b/>
                <w:smallCaps/>
                <w:sz w:val="16"/>
                <w:szCs w:val="16"/>
              </w:rPr>
              <w:t>Notes</w:t>
            </w:r>
          </w:p>
        </w:tc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2" w:type="dxa"/>
          </w:tcPr>
          <w:p w:rsidR="00FD228F" w:rsidRPr="00F01A41" w:rsidRDefault="00FD228F" w:rsidP="005F38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F382A" w:rsidRPr="00F01A41" w:rsidRDefault="005F382A" w:rsidP="005F382A">
      <w:pPr>
        <w:rPr>
          <w:rFonts w:asciiTheme="majorHAnsi" w:hAnsiTheme="majorHAnsi"/>
        </w:rPr>
      </w:pPr>
    </w:p>
    <w:p w:rsidR="00F01A41" w:rsidRPr="00F01A41" w:rsidRDefault="00FD228F" w:rsidP="00D95832">
      <w:pPr>
        <w:rPr>
          <w:rFonts w:asciiTheme="majorHAnsi" w:hAnsiTheme="majorHAnsi"/>
        </w:rPr>
      </w:pPr>
      <w:r w:rsidRPr="00F01A41">
        <w:rPr>
          <w:rFonts w:asciiTheme="majorHAnsi" w:hAnsiTheme="majorHAnsi"/>
        </w:rPr>
        <w:t>Please attach any requests for information</w:t>
      </w:r>
      <w:r w:rsidR="00D95832" w:rsidRPr="00F01A41">
        <w:rPr>
          <w:rFonts w:asciiTheme="majorHAnsi" w:hAnsiTheme="majorHAnsi"/>
        </w:rPr>
        <w:t xml:space="preserve"> to this form.  All anticipated material and interview requests should be made at least 30 days prior to the examination start date.</w:t>
      </w:r>
    </w:p>
    <w:sectPr w:rsidR="00F01A41" w:rsidRPr="00F01A41" w:rsidSect="00FD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DE6"/>
    <w:multiLevelType w:val="hybridMultilevel"/>
    <w:tmpl w:val="9D9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175"/>
    <w:rsid w:val="00070175"/>
    <w:rsid w:val="00134E4A"/>
    <w:rsid w:val="005F382A"/>
    <w:rsid w:val="006B663E"/>
    <w:rsid w:val="009A7B9A"/>
    <w:rsid w:val="009B1E79"/>
    <w:rsid w:val="00D95832"/>
    <w:rsid w:val="00DD5423"/>
    <w:rsid w:val="00E46965"/>
    <w:rsid w:val="00F01A41"/>
    <w:rsid w:val="00FD228F"/>
    <w:rsid w:val="00FD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F01A4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A41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71DA-CDDA-4487-AC03-D589A7A82F80}"/>
      </w:docPartPr>
      <w:docPartBody>
        <w:p w:rsidR="00672EC6" w:rsidRDefault="00672EC6"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7678-60B9-434E-AB01-98F03EDF0253}"/>
      </w:docPartPr>
      <w:docPartBody>
        <w:p w:rsidR="00672EC6" w:rsidRDefault="00672EC6">
          <w:r w:rsidRPr="005121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EBCC18FA5544ABAB5AD78D2088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0A47-6D06-4872-AADE-0186C8ECA986}"/>
      </w:docPartPr>
      <w:docPartBody>
        <w:p w:rsidR="00672EC6" w:rsidRDefault="00672EC6" w:rsidP="00672EC6">
          <w:pPr>
            <w:pStyle w:val="DEEBCC18FA5544ABAB5AD78D2088F513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B70EC5CC7C4A45B78BA802F1D5CA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03A9-7E91-416A-844A-AD2096B8A331}"/>
      </w:docPartPr>
      <w:docPartBody>
        <w:p w:rsidR="00672EC6" w:rsidRDefault="00672EC6" w:rsidP="00672EC6">
          <w:pPr>
            <w:pStyle w:val="B70EC5CC7C4A45B78BA802F1D5CA4B85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CB7975A0CDAB47418574E72CC861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1CDF-1F0E-4804-A834-09AAB56E5A14}"/>
      </w:docPartPr>
      <w:docPartBody>
        <w:p w:rsidR="00672EC6" w:rsidRDefault="00672EC6" w:rsidP="00672EC6">
          <w:pPr>
            <w:pStyle w:val="CB7975A0CDAB47418574E72CC8617444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FF8F7A9631944E13A222008F4BA8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9386-5C4B-4CB2-ACEA-A7A8EC4200A7}"/>
      </w:docPartPr>
      <w:docPartBody>
        <w:p w:rsidR="00672EC6" w:rsidRDefault="00672EC6" w:rsidP="00672EC6">
          <w:pPr>
            <w:pStyle w:val="FF8F7A9631944E13A222008F4BA8AB5C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A947324A103E45DDA809ECE6A5A2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321F-6C19-414E-9E3D-EDF9F7D55A18}"/>
      </w:docPartPr>
      <w:docPartBody>
        <w:p w:rsidR="00672EC6" w:rsidRDefault="00672EC6" w:rsidP="00672EC6">
          <w:pPr>
            <w:pStyle w:val="A947324A103E45DDA809ECE6A5A2B5E4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E0CC94F908D24C78935629EE815D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378D-3545-4386-9A72-32C919B77839}"/>
      </w:docPartPr>
      <w:docPartBody>
        <w:p w:rsidR="00672EC6" w:rsidRDefault="00672EC6" w:rsidP="00672EC6">
          <w:pPr>
            <w:pStyle w:val="E0CC94F908D24C78935629EE815D4FB0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54D43B8641954B5A9D05AC81A112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550B-4529-43C0-9F54-2E4CB22E0405}"/>
      </w:docPartPr>
      <w:docPartBody>
        <w:p w:rsidR="00672EC6" w:rsidRDefault="00672EC6" w:rsidP="00672EC6">
          <w:pPr>
            <w:pStyle w:val="54D43B8641954B5A9D05AC81A112116C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5CA945DD04D94B62B77CEC2622B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2BA1-9924-4A6E-BDA3-585E36A3E6FE}"/>
      </w:docPartPr>
      <w:docPartBody>
        <w:p w:rsidR="00672EC6" w:rsidRDefault="00672EC6" w:rsidP="00672EC6">
          <w:pPr>
            <w:pStyle w:val="5CA945DD04D94B62B77CEC2622B4AF44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38EA1B95531F4AC9A40D62BB2E8A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FDF4-E042-4F33-BAB7-2B68AAE6FCEE}"/>
      </w:docPartPr>
      <w:docPartBody>
        <w:p w:rsidR="00672EC6" w:rsidRDefault="00672EC6" w:rsidP="00672EC6">
          <w:pPr>
            <w:pStyle w:val="38EA1B95531F4AC9A40D62BB2E8AFC8C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9F58334C3B8C4DD7AF52A3F85905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1D2D-4214-4F06-BF72-38DE0E563037}"/>
      </w:docPartPr>
      <w:docPartBody>
        <w:p w:rsidR="00672EC6" w:rsidRDefault="00672EC6" w:rsidP="00672EC6">
          <w:pPr>
            <w:pStyle w:val="9F58334C3B8C4DD7AF52A3F8590553B7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AFC38BC50DC242C09A2B9939C002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BD91-E369-4202-BD1F-C6CBCF74BB2E}"/>
      </w:docPartPr>
      <w:docPartBody>
        <w:p w:rsidR="00672EC6" w:rsidRDefault="00672EC6" w:rsidP="00672EC6">
          <w:pPr>
            <w:pStyle w:val="AFC38BC50DC242C09A2B9939C002B19E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10CC033DB8F64570922CC1567762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7D40-0B97-476F-BB1B-98E049140469}"/>
      </w:docPartPr>
      <w:docPartBody>
        <w:p w:rsidR="00672EC6" w:rsidRDefault="00672EC6" w:rsidP="00672EC6">
          <w:pPr>
            <w:pStyle w:val="10CC033DB8F64570922CC1567762CFA8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A5D01C812FEE46898D1A80902900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1D0E-4FA9-4793-AFD5-97DE55DAF747}"/>
      </w:docPartPr>
      <w:docPartBody>
        <w:p w:rsidR="00672EC6" w:rsidRDefault="00672EC6" w:rsidP="00672EC6">
          <w:pPr>
            <w:pStyle w:val="A5D01C812FEE46898D1A809029007780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B97842DA5148476CA0277932585D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83CD-B1F4-4849-A5F9-4A1DA43FA44C}"/>
      </w:docPartPr>
      <w:docPartBody>
        <w:p w:rsidR="00672EC6" w:rsidRDefault="00672EC6" w:rsidP="00672EC6">
          <w:pPr>
            <w:pStyle w:val="B97842DA5148476CA0277932585DED36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E12B30B85BE241298261A550B4CD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F437-35DD-4D79-95F8-7AC33F77712D}"/>
      </w:docPartPr>
      <w:docPartBody>
        <w:p w:rsidR="00672EC6" w:rsidRDefault="00672EC6" w:rsidP="00672EC6">
          <w:pPr>
            <w:pStyle w:val="E12B30B85BE241298261A550B4CDC547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BD94E7E92A8841EA96EF6C8448BA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E2AC-A6EB-48FC-936F-C071B7260AA3}"/>
      </w:docPartPr>
      <w:docPartBody>
        <w:p w:rsidR="00672EC6" w:rsidRDefault="00672EC6" w:rsidP="00672EC6">
          <w:pPr>
            <w:pStyle w:val="BD94E7E92A8841EA96EF6C8448BA3E88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5933A525A59F41358A0BD100B93E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F2E5-0CD7-4395-8C25-000C36013816}"/>
      </w:docPartPr>
      <w:docPartBody>
        <w:p w:rsidR="00672EC6" w:rsidRDefault="00672EC6" w:rsidP="00672EC6">
          <w:pPr>
            <w:pStyle w:val="5933A525A59F41358A0BD100B93E1091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47E44C3C894E4D04900C3E471CC9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5A03-C897-4398-A612-19474CBC0CD0}"/>
      </w:docPartPr>
      <w:docPartBody>
        <w:p w:rsidR="00672EC6" w:rsidRDefault="00672EC6" w:rsidP="00672EC6">
          <w:pPr>
            <w:pStyle w:val="47E44C3C894E4D04900C3E471CC922DE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0455CB14FB204D4BAB37AB9C3ABD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1843-2D0C-4558-84F4-8D2E01FE70F2}"/>
      </w:docPartPr>
      <w:docPartBody>
        <w:p w:rsidR="00672EC6" w:rsidRDefault="00672EC6" w:rsidP="00672EC6">
          <w:pPr>
            <w:pStyle w:val="0455CB14FB204D4BAB37AB9C3ABDDE2F"/>
          </w:pPr>
          <w:r w:rsidRPr="0051216D">
            <w:rPr>
              <w:rStyle w:val="PlaceholderText"/>
            </w:rPr>
            <w:t>Click here to enter text.</w:t>
          </w:r>
        </w:p>
      </w:docPartBody>
    </w:docPart>
    <w:docPart>
      <w:docPartPr>
        <w:name w:val="866776929B2D40DC80D83ED952EA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A396-4ED3-4F7B-A6F4-147C0EB0FECD}"/>
      </w:docPartPr>
      <w:docPartBody>
        <w:p w:rsidR="00672EC6" w:rsidRDefault="00672EC6" w:rsidP="00672EC6">
          <w:pPr>
            <w:pStyle w:val="866776929B2D40DC80D83ED952EA8FCA"/>
          </w:pPr>
          <w:r w:rsidRPr="00512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2EC6"/>
    <w:rsid w:val="00672EC6"/>
    <w:rsid w:val="0071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EC6"/>
    <w:rPr>
      <w:color w:val="808080"/>
    </w:rPr>
  </w:style>
  <w:style w:type="paragraph" w:customStyle="1" w:styleId="9F8824E7B4154686AABEA233BE1F3538">
    <w:name w:val="9F8824E7B4154686AABEA233BE1F3538"/>
    <w:rsid w:val="00672EC6"/>
  </w:style>
  <w:style w:type="paragraph" w:customStyle="1" w:styleId="DEEBCC18FA5544ABAB5AD78D2088F513">
    <w:name w:val="DEEBCC18FA5544ABAB5AD78D2088F513"/>
    <w:rsid w:val="00672EC6"/>
  </w:style>
  <w:style w:type="paragraph" w:customStyle="1" w:styleId="B70EC5CC7C4A45B78BA802F1D5CA4B85">
    <w:name w:val="B70EC5CC7C4A45B78BA802F1D5CA4B85"/>
    <w:rsid w:val="00672EC6"/>
  </w:style>
  <w:style w:type="paragraph" w:customStyle="1" w:styleId="CB7975A0CDAB47418574E72CC8617444">
    <w:name w:val="CB7975A0CDAB47418574E72CC8617444"/>
    <w:rsid w:val="00672EC6"/>
  </w:style>
  <w:style w:type="paragraph" w:customStyle="1" w:styleId="FF8F7A9631944E13A222008F4BA8AB5C">
    <w:name w:val="FF8F7A9631944E13A222008F4BA8AB5C"/>
    <w:rsid w:val="00672EC6"/>
  </w:style>
  <w:style w:type="paragraph" w:customStyle="1" w:styleId="A947324A103E45DDA809ECE6A5A2B5E4">
    <w:name w:val="A947324A103E45DDA809ECE6A5A2B5E4"/>
    <w:rsid w:val="00672EC6"/>
  </w:style>
  <w:style w:type="paragraph" w:customStyle="1" w:styleId="E0CC94F908D24C78935629EE815D4FB0">
    <w:name w:val="E0CC94F908D24C78935629EE815D4FB0"/>
    <w:rsid w:val="00672EC6"/>
  </w:style>
  <w:style w:type="paragraph" w:customStyle="1" w:styleId="54D43B8641954B5A9D05AC81A112116C">
    <w:name w:val="54D43B8641954B5A9D05AC81A112116C"/>
    <w:rsid w:val="00672EC6"/>
  </w:style>
  <w:style w:type="paragraph" w:customStyle="1" w:styleId="5CA945DD04D94B62B77CEC2622B4AF44">
    <w:name w:val="5CA945DD04D94B62B77CEC2622B4AF44"/>
    <w:rsid w:val="00672EC6"/>
  </w:style>
  <w:style w:type="paragraph" w:customStyle="1" w:styleId="38EA1B95531F4AC9A40D62BB2E8AFC8C">
    <w:name w:val="38EA1B95531F4AC9A40D62BB2E8AFC8C"/>
    <w:rsid w:val="00672EC6"/>
  </w:style>
  <w:style w:type="paragraph" w:customStyle="1" w:styleId="9F58334C3B8C4DD7AF52A3F8590553B7">
    <w:name w:val="9F58334C3B8C4DD7AF52A3F8590553B7"/>
    <w:rsid w:val="00672EC6"/>
  </w:style>
  <w:style w:type="paragraph" w:customStyle="1" w:styleId="AFC38BC50DC242C09A2B9939C002B19E">
    <w:name w:val="AFC38BC50DC242C09A2B9939C002B19E"/>
    <w:rsid w:val="00672EC6"/>
  </w:style>
  <w:style w:type="paragraph" w:customStyle="1" w:styleId="10CC033DB8F64570922CC1567762CFA8">
    <w:name w:val="10CC033DB8F64570922CC1567762CFA8"/>
    <w:rsid w:val="00672EC6"/>
  </w:style>
  <w:style w:type="paragraph" w:customStyle="1" w:styleId="A5D01C812FEE46898D1A809029007780">
    <w:name w:val="A5D01C812FEE46898D1A809029007780"/>
    <w:rsid w:val="00672EC6"/>
  </w:style>
  <w:style w:type="paragraph" w:customStyle="1" w:styleId="B97842DA5148476CA0277932585DED36">
    <w:name w:val="B97842DA5148476CA0277932585DED36"/>
    <w:rsid w:val="00672EC6"/>
  </w:style>
  <w:style w:type="paragraph" w:customStyle="1" w:styleId="E12B30B85BE241298261A550B4CDC547">
    <w:name w:val="E12B30B85BE241298261A550B4CDC547"/>
    <w:rsid w:val="00672EC6"/>
  </w:style>
  <w:style w:type="paragraph" w:customStyle="1" w:styleId="BD94E7E92A8841EA96EF6C8448BA3E88">
    <w:name w:val="BD94E7E92A8841EA96EF6C8448BA3E88"/>
    <w:rsid w:val="00672EC6"/>
  </w:style>
  <w:style w:type="paragraph" w:customStyle="1" w:styleId="5933A525A59F41358A0BD100B93E1091">
    <w:name w:val="5933A525A59F41358A0BD100B93E1091"/>
    <w:rsid w:val="00672EC6"/>
  </w:style>
  <w:style w:type="paragraph" w:customStyle="1" w:styleId="47E44C3C894E4D04900C3E471CC922DE">
    <w:name w:val="47E44C3C894E4D04900C3E471CC922DE"/>
    <w:rsid w:val="00672EC6"/>
  </w:style>
  <w:style w:type="paragraph" w:customStyle="1" w:styleId="0455CB14FB204D4BAB37AB9C3ABDDE2F">
    <w:name w:val="0455CB14FB204D4BAB37AB9C3ABDDE2F"/>
    <w:rsid w:val="00672EC6"/>
  </w:style>
  <w:style w:type="paragraph" w:customStyle="1" w:styleId="866776929B2D40DC80D83ED952EA8FCA">
    <w:name w:val="866776929B2D40DC80D83ED952EA8FCA"/>
    <w:rsid w:val="00672EC6"/>
  </w:style>
  <w:style w:type="paragraph" w:customStyle="1" w:styleId="745B97E5CD524446BF003AD40CA4463D">
    <w:name w:val="745B97E5CD524446BF003AD40CA4463D"/>
    <w:rsid w:val="00713C65"/>
  </w:style>
  <w:style w:type="paragraph" w:customStyle="1" w:styleId="36873712D1BD4F4F830163E23AD185D6">
    <w:name w:val="36873712D1BD4F4F830163E23AD185D6"/>
    <w:rsid w:val="00713C65"/>
  </w:style>
  <w:style w:type="paragraph" w:customStyle="1" w:styleId="19CD9DFE1AA940F787D27AF8D3177AEA">
    <w:name w:val="19CD9DFE1AA940F787D27AF8D3177AEA"/>
    <w:rsid w:val="00713C65"/>
  </w:style>
  <w:style w:type="paragraph" w:customStyle="1" w:styleId="AA48972AB9A2440D969272DE357FDC20">
    <w:name w:val="AA48972AB9A2440D969272DE357FDC20"/>
    <w:rsid w:val="00713C65"/>
  </w:style>
  <w:style w:type="paragraph" w:customStyle="1" w:styleId="8885CDE62CA44A5EA8B882B85D2DDE2A">
    <w:name w:val="8885CDE62CA44A5EA8B882B85D2DDE2A"/>
    <w:rsid w:val="00713C65"/>
  </w:style>
  <w:style w:type="paragraph" w:customStyle="1" w:styleId="3A798392C8804376914C55934AFA91D5">
    <w:name w:val="3A798392C8804376914C55934AFA91D5"/>
    <w:rsid w:val="00713C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2364-D6A6-4FE5-A79B-711E92D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Audit or Regulator Exam Entrance Conference Form </dc:title>
  <dc:subject/>
  <dc:creator>Patrick Sickels</dc:creator>
  <cp:keywords/>
  <dc:description/>
  <cp:lastModifiedBy>Patrick Sickels</cp:lastModifiedBy>
  <cp:revision>5</cp:revision>
  <dcterms:created xsi:type="dcterms:W3CDTF">2010-02-11T20:37:00Z</dcterms:created>
  <dcterms:modified xsi:type="dcterms:W3CDTF">2010-02-11T20:38:00Z</dcterms:modified>
</cp:coreProperties>
</file>